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40CF" w14:textId="41906B4C" w:rsidR="00BA66E0" w:rsidRDefault="00755B2A" w:rsidP="00396226">
      <w:pPr>
        <w:spacing w:after="120"/>
        <w:rPr>
          <w:rFonts w:eastAsia="Calibri" w:cstheme="minorHAnsi"/>
          <w:b/>
          <w:bCs/>
          <w:color w:val="000000" w:themeColor="text1"/>
          <w:lang w:val="de-AT"/>
        </w:rPr>
      </w:pPr>
      <w:r w:rsidRPr="00BA66E0">
        <w:rPr>
          <w:rFonts w:eastAsia="Calibri" w:cstheme="minorHAnsi"/>
          <w:b/>
          <w:bCs/>
          <w:highlight w:val="lightGray"/>
        </w:rPr>
        <w:t xml:space="preserve">GEWALT IST KEIN SPIEL – </w:t>
      </w:r>
      <w:r w:rsidR="00396226" w:rsidRPr="00396226">
        <w:rPr>
          <w:rFonts w:eastAsia="Calibri" w:cstheme="minorHAnsi"/>
          <w:b/>
          <w:bCs/>
          <w:color w:val="000000" w:themeColor="text1"/>
          <w:highlight w:val="lightGray"/>
          <w:lang w:val="de-AT"/>
        </w:rPr>
        <w:t>Schau nicht zu bei Gewalt, Sexismus und Hass</w:t>
      </w:r>
    </w:p>
    <w:p w14:paraId="33D6E41D" w14:textId="561C9048" w:rsidR="00396226" w:rsidRPr="00396226" w:rsidRDefault="00BA66E0" w:rsidP="00396226">
      <w:pPr>
        <w:spacing w:after="120"/>
        <w:rPr>
          <w:rFonts w:eastAsia="Calibri" w:cstheme="minorHAnsi"/>
          <w:b/>
          <w:bCs/>
          <w:color w:val="000000" w:themeColor="text1"/>
          <w:u w:val="single"/>
          <w:lang w:val="de-AT"/>
        </w:rPr>
      </w:pPr>
      <w:r w:rsidRPr="00BA66E0">
        <w:rPr>
          <w:rFonts w:eastAsia="Calibri" w:cstheme="minorHAnsi"/>
          <w:b/>
          <w:bCs/>
          <w:color w:val="000000" w:themeColor="text1"/>
          <w:highlight w:val="yellow"/>
          <w:lang w:val="de-AT"/>
        </w:rPr>
        <w:t>[VEREIN]</w:t>
      </w:r>
      <w:r w:rsidR="00396226" w:rsidRPr="00BA66E0">
        <w:rPr>
          <w:rFonts w:eastAsia="Calibri" w:cstheme="minorHAnsi"/>
          <w:b/>
          <w:bCs/>
          <w:color w:val="000000" w:themeColor="text1"/>
          <w:lang w:val="de-AT"/>
        </w:rPr>
        <w:t xml:space="preserve"> mach</w:t>
      </w:r>
      <w:r>
        <w:rPr>
          <w:rFonts w:eastAsia="Calibri" w:cstheme="minorHAnsi"/>
          <w:b/>
          <w:bCs/>
          <w:color w:val="000000" w:themeColor="text1"/>
          <w:lang w:val="de-AT"/>
        </w:rPr>
        <w:t>t</w:t>
      </w:r>
      <w:r w:rsidR="00396226" w:rsidRPr="00BA66E0">
        <w:rPr>
          <w:rFonts w:eastAsia="Calibri" w:cstheme="minorHAnsi"/>
          <w:b/>
          <w:bCs/>
          <w:color w:val="000000" w:themeColor="text1"/>
          <w:lang w:val="de-AT"/>
        </w:rPr>
        <w:t xml:space="preserve"> mit bei den fairplay</w:t>
      </w:r>
      <w:r w:rsidR="00396226" w:rsidRPr="00396226">
        <w:rPr>
          <w:rFonts w:eastAsia="Calibri" w:cstheme="minorHAnsi"/>
          <w:b/>
          <w:bCs/>
          <w:color w:val="000000" w:themeColor="text1"/>
          <w:lang w:val="de-AT"/>
        </w:rPr>
        <w:t xml:space="preserve"> Aktionswochen </w:t>
      </w:r>
      <w:r>
        <w:rPr>
          <w:rFonts w:eastAsia="Calibri" w:cstheme="minorHAnsi"/>
          <w:b/>
          <w:bCs/>
          <w:color w:val="000000" w:themeColor="text1"/>
          <w:lang w:val="de-AT"/>
        </w:rPr>
        <w:t>2024</w:t>
      </w:r>
      <w:r w:rsidR="00396226" w:rsidRPr="00396226">
        <w:rPr>
          <w:rFonts w:eastAsia="Calibri" w:cstheme="minorHAnsi"/>
          <w:b/>
          <w:bCs/>
          <w:color w:val="000000" w:themeColor="text1"/>
          <w:lang w:val="de-AT"/>
        </w:rPr>
        <w:t xml:space="preserve"> </w:t>
      </w:r>
    </w:p>
    <w:p w14:paraId="13D9846C" w14:textId="77777777" w:rsidR="00396226" w:rsidRPr="00BA66E0" w:rsidRDefault="00396226" w:rsidP="00396226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396226">
        <w:rPr>
          <w:rFonts w:eastAsia="Calibri" w:cstheme="minorHAnsi"/>
          <w:color w:val="000000" w:themeColor="text1"/>
          <w:lang w:val="de-AT"/>
        </w:rPr>
        <w:t xml:space="preserve">Gewalt gegen Frauen, bzw. als Frauen gelesene Personen, ist in unserer Gesellschaft immer noch </w:t>
      </w:r>
      <w:proofErr w:type="spellStart"/>
      <w:r w:rsidRPr="00396226">
        <w:rPr>
          <w:rFonts w:eastAsia="Calibri" w:cstheme="minorHAnsi"/>
          <w:color w:val="000000" w:themeColor="text1"/>
          <w:lang w:val="de-AT"/>
        </w:rPr>
        <w:t>alltäglich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 xml:space="preserve">. Dem müssen wir gemeinsam und entschieden entgegenwirken! Denn: </w:t>
      </w:r>
      <w:r w:rsidRPr="00396226">
        <w:rPr>
          <w:rFonts w:eastAsia="Calibri" w:cstheme="minorHAnsi"/>
          <w:b/>
          <w:bCs/>
          <w:color w:val="000000" w:themeColor="text1"/>
          <w:lang w:val="de-AT"/>
        </w:rPr>
        <w:t>Gewalt ist kein Spiel</w:t>
      </w:r>
      <w:r w:rsidRPr="00396226">
        <w:rPr>
          <w:rFonts w:eastAsia="Calibri" w:cstheme="minorHAnsi"/>
          <w:color w:val="000000" w:themeColor="text1"/>
          <w:lang w:val="de-AT"/>
        </w:rPr>
        <w:t xml:space="preserve">. Weder am Sportplatz noch in der Familie oder sonst wo. Und ihr </w:t>
      </w:r>
      <w:proofErr w:type="spellStart"/>
      <w:r w:rsidRPr="00396226">
        <w:rPr>
          <w:rFonts w:eastAsia="Calibri" w:cstheme="minorHAnsi"/>
          <w:color w:val="000000" w:themeColor="text1"/>
          <w:lang w:val="de-AT"/>
        </w:rPr>
        <w:t>Nährboden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 xml:space="preserve"> liegt in der Ansicht, dass Frauen und </w:t>
      </w:r>
      <w:proofErr w:type="spellStart"/>
      <w:r w:rsidRPr="00396226">
        <w:rPr>
          <w:rFonts w:eastAsia="Calibri" w:cstheme="minorHAnsi"/>
          <w:color w:val="000000" w:themeColor="text1"/>
          <w:lang w:val="de-AT"/>
        </w:rPr>
        <w:t>Mädchen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 xml:space="preserve"> weniger wert oder schlechter sind</w:t>
      </w:r>
      <w:r w:rsidRPr="00BA66E0">
        <w:rPr>
          <w:rFonts w:eastAsia="Calibri" w:cstheme="minorHAnsi"/>
          <w:color w:val="000000" w:themeColor="text1"/>
          <w:lang w:val="de-AT"/>
        </w:rPr>
        <w:t>, und Stärke sich durch Abwertung, Macht und Gewalt ausdrückt</w:t>
      </w:r>
      <w:r w:rsidRPr="00396226">
        <w:rPr>
          <w:rFonts w:eastAsia="Calibri" w:cstheme="minorHAnsi"/>
          <w:color w:val="000000" w:themeColor="text1"/>
          <w:lang w:val="de-AT"/>
        </w:rPr>
        <w:t>.</w:t>
      </w:r>
    </w:p>
    <w:p w14:paraId="695A3429" w14:textId="651011DF" w:rsidR="00396226" w:rsidRPr="00396226" w:rsidRDefault="00396226" w:rsidP="00396226">
      <w:pPr>
        <w:spacing w:after="120"/>
        <w:rPr>
          <w:rFonts w:eastAsia="Calibri" w:cstheme="minorHAnsi"/>
          <w:b/>
          <w:bCs/>
          <w:color w:val="C00000"/>
          <w:lang w:val="de-AT"/>
        </w:rPr>
      </w:pPr>
      <w:r w:rsidRPr="001159A3">
        <w:rPr>
          <w:rFonts w:eastAsia="Calibri" w:cstheme="minorHAnsi"/>
          <w:b/>
          <w:bCs/>
          <w:color w:val="C00000"/>
          <w:lang w:val="de-AT"/>
        </w:rPr>
        <w:t>Respekt</w:t>
      </w:r>
      <w:r>
        <w:rPr>
          <w:rFonts w:eastAsia="Calibri" w:cstheme="minorHAnsi"/>
          <w:b/>
          <w:bCs/>
          <w:color w:val="C00000"/>
          <w:lang w:val="de-AT"/>
        </w:rPr>
        <w:t xml:space="preserve"> zeigen</w:t>
      </w:r>
      <w:r w:rsidRPr="001159A3">
        <w:rPr>
          <w:rFonts w:eastAsia="Calibri" w:cstheme="minorHAnsi"/>
          <w:b/>
          <w:bCs/>
          <w:color w:val="C00000"/>
          <w:lang w:val="de-AT"/>
        </w:rPr>
        <w:t xml:space="preserve"> ist echte Stärke</w:t>
      </w:r>
    </w:p>
    <w:p w14:paraId="6F9EC1D8" w14:textId="5C711B8C" w:rsidR="00396226" w:rsidRPr="00BA66E0" w:rsidRDefault="00396226" w:rsidP="00396226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396226">
        <w:rPr>
          <w:rFonts w:eastAsia="Calibri" w:cstheme="minorHAnsi"/>
          <w:color w:val="000000" w:themeColor="text1"/>
          <w:lang w:val="de-AT"/>
        </w:rPr>
        <w:t xml:space="preserve">Es liegt an jedem und jeder von uns, Gewalt zu erkennen, anzusprechen und zu verhindern. </w:t>
      </w:r>
      <w:r w:rsidRPr="00396226">
        <w:rPr>
          <w:rFonts w:eastAsia="Calibri" w:cstheme="minorHAnsi"/>
          <w:b/>
          <w:bCs/>
          <w:color w:val="000000" w:themeColor="text1"/>
          <w:lang w:val="de-AT"/>
        </w:rPr>
        <w:t>Schau nicht zu!</w:t>
      </w:r>
      <w:r w:rsidRPr="00396226">
        <w:rPr>
          <w:rFonts w:eastAsia="Calibri" w:cstheme="minorHAnsi"/>
          <w:color w:val="000000" w:themeColor="text1"/>
          <w:lang w:val="de-AT"/>
        </w:rPr>
        <w:t xml:space="preserve"> Zeig Haltung gegen Sexismus, Hass und Gewalt. Schreite ein und mach den Sport zu einem sicheren Ort </w:t>
      </w:r>
      <w:proofErr w:type="spellStart"/>
      <w:r w:rsidRPr="00396226">
        <w:rPr>
          <w:rFonts w:eastAsia="Calibri" w:cstheme="minorHAnsi"/>
          <w:color w:val="000000" w:themeColor="text1"/>
          <w:lang w:val="de-AT"/>
        </w:rPr>
        <w:t>für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 xml:space="preserve"> alle. Denn: </w:t>
      </w:r>
      <w:r w:rsidRPr="00396226">
        <w:rPr>
          <w:rFonts w:eastAsia="Calibri" w:cstheme="minorHAnsi"/>
          <w:b/>
          <w:bCs/>
          <w:color w:val="000000" w:themeColor="text1"/>
          <w:lang w:val="de-AT"/>
        </w:rPr>
        <w:t xml:space="preserve">Respekt zeigen ist echte </w:t>
      </w:r>
      <w:proofErr w:type="spellStart"/>
      <w:r w:rsidRPr="00396226">
        <w:rPr>
          <w:rFonts w:eastAsia="Calibri" w:cstheme="minorHAnsi"/>
          <w:b/>
          <w:bCs/>
          <w:color w:val="000000" w:themeColor="text1"/>
          <w:lang w:val="de-AT"/>
        </w:rPr>
        <w:t>Stärke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>.</w:t>
      </w:r>
    </w:p>
    <w:p w14:paraId="08DD9033" w14:textId="3707E249" w:rsidR="00396226" w:rsidRDefault="00396226" w:rsidP="00396226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46319A">
        <w:rPr>
          <w:rFonts w:eastAsia="Calibri" w:cstheme="minorHAnsi"/>
          <w:color w:val="000000" w:themeColor="text1"/>
          <w:lang w:val="de-AT"/>
        </w:rPr>
        <w:t xml:space="preserve">Von </w:t>
      </w:r>
      <w:r w:rsidRPr="0046319A">
        <w:rPr>
          <w:rFonts w:eastAsia="Calibri" w:cstheme="minorHAnsi"/>
          <w:b/>
          <w:bCs/>
          <w:color w:val="000000" w:themeColor="text1"/>
          <w:lang w:val="de-AT"/>
        </w:rPr>
        <w:t>1.-31. Oktober 2024</w:t>
      </w:r>
      <w:r w:rsidRPr="0046319A">
        <w:rPr>
          <w:rFonts w:eastAsia="Calibri" w:cstheme="minorHAnsi"/>
          <w:color w:val="000000" w:themeColor="text1"/>
          <w:lang w:val="de-AT"/>
        </w:rPr>
        <w:t xml:space="preserve"> sind alle </w:t>
      </w:r>
      <w:r>
        <w:rPr>
          <w:rFonts w:eastAsia="Calibri" w:cstheme="minorHAnsi"/>
          <w:color w:val="000000" w:themeColor="text1"/>
          <w:lang w:val="de-AT"/>
        </w:rPr>
        <w:t>Sportv</w:t>
      </w:r>
      <w:r w:rsidRPr="0046319A">
        <w:rPr>
          <w:rFonts w:eastAsia="Calibri" w:cstheme="minorHAnsi"/>
          <w:color w:val="000000" w:themeColor="text1"/>
          <w:lang w:val="de-AT"/>
        </w:rPr>
        <w:t xml:space="preserve">ereine und </w:t>
      </w:r>
      <w:r>
        <w:rPr>
          <w:rFonts w:eastAsia="Calibri" w:cstheme="minorHAnsi"/>
          <w:color w:val="000000" w:themeColor="text1"/>
          <w:lang w:val="de-AT"/>
        </w:rPr>
        <w:t>-i</w:t>
      </w:r>
      <w:r w:rsidRPr="0046319A">
        <w:rPr>
          <w:rFonts w:eastAsia="Calibri" w:cstheme="minorHAnsi"/>
          <w:color w:val="000000" w:themeColor="text1"/>
          <w:lang w:val="de-AT"/>
        </w:rPr>
        <w:t xml:space="preserve">nitiativen in Österreich aufgerufen, sich an den fairplay Aktionswochen zu beteiligen und sich </w:t>
      </w:r>
      <w:r w:rsidRPr="0046319A">
        <w:rPr>
          <w:rFonts w:eastAsia="Calibri" w:cstheme="minorHAnsi"/>
          <w:b/>
          <w:bCs/>
          <w:color w:val="000000" w:themeColor="text1"/>
          <w:lang w:val="de-AT"/>
        </w:rPr>
        <w:t>gemeinsam gegen Gewalt, Sexismus und Hass</w:t>
      </w:r>
      <w:r w:rsidRPr="0046319A">
        <w:rPr>
          <w:rFonts w:eastAsia="Calibri" w:cstheme="minorHAnsi"/>
          <w:color w:val="000000" w:themeColor="text1"/>
          <w:lang w:val="de-AT"/>
        </w:rPr>
        <w:t xml:space="preserve"> stark zu machen.</w:t>
      </w:r>
      <w:r>
        <w:rPr>
          <w:rFonts w:eastAsia="Calibri" w:cstheme="minorHAnsi"/>
          <w:color w:val="000000" w:themeColor="text1"/>
          <w:lang w:val="de-AT"/>
        </w:rPr>
        <w:t xml:space="preserve"> </w:t>
      </w:r>
    </w:p>
    <w:p w14:paraId="461166A8" w14:textId="2E39CADC" w:rsidR="00396226" w:rsidRPr="00396226" w:rsidRDefault="00396226" w:rsidP="00396226">
      <w:pPr>
        <w:spacing w:after="120"/>
        <w:rPr>
          <w:rFonts w:eastAsia="Calibri" w:cstheme="minorHAnsi"/>
          <w:b/>
          <w:bCs/>
          <w:color w:val="C00000"/>
          <w:lang w:val="de-AT"/>
        </w:rPr>
      </w:pPr>
      <w:r w:rsidRPr="00396226">
        <w:rPr>
          <w:rFonts w:eastAsia="Calibri" w:cstheme="minorHAnsi"/>
          <w:b/>
          <w:bCs/>
          <w:color w:val="C00000"/>
          <w:lang w:val="de-AT"/>
        </w:rPr>
        <w:t>Wir sind dabei!</w:t>
      </w:r>
    </w:p>
    <w:p w14:paraId="4E0304DF" w14:textId="15E9D038" w:rsidR="00396226" w:rsidRPr="00BA66E0" w:rsidRDefault="00396226" w:rsidP="00396226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BA66E0">
        <w:rPr>
          <w:rFonts w:eastAsia="Calibri" w:cstheme="minorHAnsi"/>
          <w:color w:val="000000" w:themeColor="text1"/>
          <w:lang w:val="de-AT"/>
        </w:rPr>
        <w:t xml:space="preserve">Der </w:t>
      </w:r>
      <w:r w:rsidR="00BA66E0" w:rsidRPr="00BA66E0">
        <w:rPr>
          <w:rFonts w:eastAsia="Calibri" w:cstheme="minorHAnsi"/>
          <w:color w:val="000000" w:themeColor="text1"/>
          <w:highlight w:val="yellow"/>
          <w:lang w:val="de-AT"/>
        </w:rPr>
        <w:t>[VEREIN]</w:t>
      </w:r>
      <w:r w:rsidRPr="00BA66E0">
        <w:rPr>
          <w:rFonts w:eastAsia="Calibri" w:cstheme="minorHAnsi"/>
          <w:color w:val="000000" w:themeColor="text1"/>
          <w:lang w:val="de-AT"/>
        </w:rPr>
        <w:t xml:space="preserve"> unterstützt die fairplay Aktionswochen und setz</w:t>
      </w:r>
      <w:r w:rsidR="00BA66E0">
        <w:rPr>
          <w:rFonts w:eastAsia="Calibri" w:cstheme="minorHAnsi"/>
          <w:color w:val="000000" w:themeColor="text1"/>
          <w:lang w:val="de-AT"/>
        </w:rPr>
        <w:t>t</w:t>
      </w:r>
      <w:r w:rsidRPr="00BA66E0">
        <w:rPr>
          <w:rFonts w:eastAsia="Calibri" w:cstheme="minorHAnsi"/>
          <w:color w:val="000000" w:themeColor="text1"/>
          <w:lang w:val="de-AT"/>
        </w:rPr>
        <w:t xml:space="preserve"> klare Zeichen gegen Gewalt, Sexismus und Hass. </w:t>
      </w:r>
      <w:r w:rsidRPr="00BA66E0">
        <w:rPr>
          <w:rFonts w:eastAsia="Calibri" w:cstheme="minorHAnsi"/>
          <w:color w:val="000000" w:themeColor="text1"/>
          <w:highlight w:val="yellow"/>
          <w:lang w:val="de-AT"/>
        </w:rPr>
        <w:t>[Beim Spiel am/mit der Aktion am/In diesem Video</w:t>
      </w:r>
      <w:r w:rsidR="00BA66E0" w:rsidRPr="00BA66E0">
        <w:rPr>
          <w:rFonts w:eastAsia="Calibri" w:cstheme="minorHAnsi"/>
          <w:color w:val="000000" w:themeColor="text1"/>
          <w:lang w:val="de-AT"/>
        </w:rPr>
        <w:t>]</w:t>
      </w:r>
      <w:r w:rsidRPr="00BA66E0">
        <w:rPr>
          <w:rFonts w:eastAsia="Calibri" w:cstheme="minorHAnsi"/>
          <w:color w:val="000000" w:themeColor="text1"/>
          <w:lang w:val="de-AT"/>
        </w:rPr>
        <w:t xml:space="preserve"> zeigen wir unsere Haltung und fordern alle auf, aktiv gegen Gewalt an Frauen zu werden. </w:t>
      </w:r>
      <w:r w:rsidR="00BA66E0" w:rsidRPr="00BA66E0">
        <w:rPr>
          <w:rFonts w:eastAsia="Calibri" w:cstheme="minorHAnsi"/>
          <w:color w:val="000000" w:themeColor="text1"/>
          <w:lang w:val="de-AT"/>
        </w:rPr>
        <w:t xml:space="preserve">Denn </w:t>
      </w:r>
      <w:r w:rsidR="00BA66E0">
        <w:rPr>
          <w:rFonts w:eastAsia="Calibri" w:cstheme="minorHAnsi"/>
          <w:color w:val="000000" w:themeColor="text1"/>
          <w:lang w:val="de-AT"/>
        </w:rPr>
        <w:t xml:space="preserve">echte </w:t>
      </w:r>
      <w:r w:rsidR="00BA66E0" w:rsidRPr="00BA66E0">
        <w:rPr>
          <w:rFonts w:eastAsia="Calibri" w:cstheme="minorHAnsi"/>
          <w:color w:val="000000" w:themeColor="text1"/>
          <w:lang w:val="de-AT"/>
        </w:rPr>
        <w:t xml:space="preserve">Stärke </w:t>
      </w:r>
      <w:r w:rsidR="00BA66E0">
        <w:rPr>
          <w:rFonts w:eastAsia="Calibri" w:cstheme="minorHAnsi"/>
          <w:color w:val="000000" w:themeColor="text1"/>
          <w:lang w:val="de-AT"/>
        </w:rPr>
        <w:t xml:space="preserve">drückt sich nicht in Siegen über andere aus </w:t>
      </w:r>
      <w:r w:rsidR="00BA66E0" w:rsidRPr="00BA66E0">
        <w:rPr>
          <w:rFonts w:eastAsia="Calibri" w:cstheme="minorHAnsi"/>
          <w:color w:val="000000" w:themeColor="text1"/>
          <w:lang w:val="de-AT"/>
        </w:rPr>
        <w:t xml:space="preserve">– sondern </w:t>
      </w:r>
      <w:r w:rsidR="00BA66E0">
        <w:rPr>
          <w:rFonts w:eastAsia="Calibri" w:cstheme="minorHAnsi"/>
          <w:color w:val="000000" w:themeColor="text1"/>
          <w:lang w:val="de-AT"/>
        </w:rPr>
        <w:t>dari</w:t>
      </w:r>
      <w:r w:rsidR="00BA66E0" w:rsidRPr="00BA66E0">
        <w:rPr>
          <w:rFonts w:eastAsia="Calibri" w:cstheme="minorHAnsi"/>
          <w:color w:val="000000" w:themeColor="text1"/>
          <w:lang w:val="de-AT"/>
        </w:rPr>
        <w:t>n,</w:t>
      </w:r>
      <w:r w:rsidR="00BA66E0" w:rsidRPr="00BA66E0">
        <w:rPr>
          <w:rFonts w:eastAsia="Calibri" w:cstheme="minorHAnsi"/>
          <w:b/>
          <w:bCs/>
          <w:color w:val="000000" w:themeColor="text1"/>
          <w:lang w:val="de-AT"/>
        </w:rPr>
        <w:t xml:space="preserve"> anderen Respekt zu zollen, Gleichberechtigung zu leben und auch (eigene) Schwächen zu akzeptieren</w:t>
      </w:r>
      <w:r w:rsidR="00BA66E0" w:rsidRPr="00BA66E0">
        <w:rPr>
          <w:rFonts w:eastAsia="Calibri" w:cstheme="minorHAnsi"/>
          <w:color w:val="000000" w:themeColor="text1"/>
          <w:lang w:val="de-AT"/>
        </w:rPr>
        <w:t xml:space="preserve">. </w:t>
      </w:r>
      <w:r w:rsidR="00BA66E0">
        <w:rPr>
          <w:rFonts w:eastAsia="Calibri" w:cstheme="minorHAnsi"/>
          <w:color w:val="000000" w:themeColor="text1"/>
          <w:lang w:val="de-AT"/>
        </w:rPr>
        <w:t xml:space="preserve">Und eben auch einmal verlieren zu können </w:t>
      </w:r>
      <w:r w:rsidR="00BA66E0" w:rsidRPr="00BA66E0">
        <w:rPr>
          <mc:AlternateContent>
            <mc:Choice Requires="w16se">
              <w:rFonts w:eastAsia="Calibr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lang w:val="de-AT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C7C56B7" w14:textId="4EDA1A61" w:rsidR="00396226" w:rsidRPr="00396226" w:rsidRDefault="00396226" w:rsidP="00396226">
      <w:pPr>
        <w:spacing w:after="120"/>
        <w:rPr>
          <w:rFonts w:eastAsia="Calibri" w:cstheme="minorHAnsi"/>
          <w:b/>
          <w:bCs/>
          <w:color w:val="C00000"/>
          <w:lang w:val="de-AT"/>
        </w:rPr>
      </w:pPr>
      <w:r w:rsidRPr="00396226">
        <w:rPr>
          <w:rFonts w:eastAsia="Calibri" w:cstheme="minorHAnsi"/>
          <w:b/>
          <w:bCs/>
          <w:color w:val="C00000"/>
          <w:lang w:val="de-AT"/>
        </w:rPr>
        <w:t>Mach auch du mit!</w:t>
      </w:r>
    </w:p>
    <w:p w14:paraId="36370243" w14:textId="178D549A" w:rsidR="00396226" w:rsidRDefault="00BA66E0" w:rsidP="00396226">
      <w:pPr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Fans, </w:t>
      </w:r>
      <w:proofErr w:type="spellStart"/>
      <w:proofErr w:type="gramStart"/>
      <w:r>
        <w:rPr>
          <w:rStyle w:val="Fett"/>
          <w:rFonts w:cstheme="minorHAnsi"/>
          <w:b w:val="0"/>
          <w:bCs w:val="0"/>
        </w:rPr>
        <w:t>Spieler:innen</w:t>
      </w:r>
      <w:proofErr w:type="spellEnd"/>
      <w:proofErr w:type="gramEnd"/>
      <w:r>
        <w:rPr>
          <w:rStyle w:val="Fett"/>
          <w:rFonts w:cstheme="minorHAnsi"/>
          <w:b w:val="0"/>
          <w:bCs w:val="0"/>
        </w:rPr>
        <w:t xml:space="preserve">, </w:t>
      </w:r>
      <w:proofErr w:type="spellStart"/>
      <w:r>
        <w:rPr>
          <w:rStyle w:val="Fett"/>
          <w:rFonts w:cstheme="minorHAnsi"/>
          <w:b w:val="0"/>
          <w:bCs w:val="0"/>
        </w:rPr>
        <w:t>Trainer:innen</w:t>
      </w:r>
      <w:proofErr w:type="spellEnd"/>
      <w:r>
        <w:rPr>
          <w:rStyle w:val="Fett"/>
          <w:rFonts w:cstheme="minorHAnsi"/>
          <w:b w:val="0"/>
          <w:bCs w:val="0"/>
        </w:rPr>
        <w:t xml:space="preserve"> oder </w:t>
      </w:r>
      <w:proofErr w:type="spellStart"/>
      <w:r>
        <w:rPr>
          <w:rStyle w:val="Fett"/>
          <w:rFonts w:cstheme="minorHAnsi"/>
          <w:b w:val="0"/>
          <w:bCs w:val="0"/>
        </w:rPr>
        <w:t>Funktionär:innen</w:t>
      </w:r>
      <w:proofErr w:type="spellEnd"/>
      <w:r>
        <w:rPr>
          <w:rStyle w:val="Fett"/>
          <w:rFonts w:cstheme="minorHAnsi"/>
          <w:b w:val="0"/>
          <w:bCs w:val="0"/>
        </w:rPr>
        <w:t xml:space="preserve"> – die ganze Fußball-Community ist eingeladen</w:t>
      </w:r>
      <w:r>
        <w:rPr>
          <w:rStyle w:val="Fett"/>
          <w:rFonts w:cstheme="minorHAnsi"/>
          <w:b w:val="0"/>
          <w:bCs w:val="0"/>
        </w:rPr>
        <w:t>, mitzumachen! Schick uns ein kurzes Video (Querformat!)</w:t>
      </w:r>
      <w:r>
        <w:rPr>
          <w:rStyle w:val="Fett"/>
          <w:rFonts w:cstheme="minorHAnsi"/>
          <w:b w:val="0"/>
          <w:bCs w:val="0"/>
        </w:rPr>
        <w:t xml:space="preserve"> </w:t>
      </w:r>
      <w:r w:rsidR="00396226">
        <w:rPr>
          <w:rStyle w:val="Fett"/>
          <w:rFonts w:cstheme="minorHAnsi"/>
          <w:b w:val="0"/>
          <w:bCs w:val="0"/>
        </w:rPr>
        <w:t xml:space="preserve">von </w:t>
      </w:r>
      <w:r>
        <w:rPr>
          <w:rStyle w:val="Fett"/>
          <w:rFonts w:cstheme="minorHAnsi"/>
          <w:b w:val="0"/>
          <w:bCs w:val="0"/>
        </w:rPr>
        <w:t xml:space="preserve">dir, </w:t>
      </w:r>
      <w:r w:rsidR="00396226">
        <w:rPr>
          <w:rStyle w:val="Fett"/>
          <w:rFonts w:cstheme="minorHAnsi"/>
          <w:b w:val="0"/>
          <w:bCs w:val="0"/>
        </w:rPr>
        <w:t xml:space="preserve">in dem </w:t>
      </w:r>
      <w:r>
        <w:rPr>
          <w:rStyle w:val="Fett"/>
          <w:rFonts w:cstheme="minorHAnsi"/>
          <w:b w:val="0"/>
          <w:bCs w:val="0"/>
        </w:rPr>
        <w:t xml:space="preserve">du </w:t>
      </w:r>
      <w:r w:rsidR="00396226">
        <w:rPr>
          <w:rStyle w:val="Fett"/>
          <w:rFonts w:cstheme="minorHAnsi"/>
          <w:b w:val="0"/>
          <w:bCs w:val="0"/>
        </w:rPr>
        <w:t>in die Kamera sag</w:t>
      </w:r>
      <w:r>
        <w:rPr>
          <w:rStyle w:val="Fett"/>
          <w:rFonts w:cstheme="minorHAnsi"/>
          <w:b w:val="0"/>
          <w:bCs w:val="0"/>
        </w:rPr>
        <w:t>s</w:t>
      </w:r>
      <w:r w:rsidR="00396226">
        <w:rPr>
          <w:rStyle w:val="Fett"/>
          <w:rFonts w:cstheme="minorHAnsi"/>
          <w:b w:val="0"/>
          <w:bCs w:val="0"/>
        </w:rPr>
        <w:t xml:space="preserve">t </w:t>
      </w:r>
      <w:r w:rsidR="00396226" w:rsidRPr="004442E0">
        <w:rPr>
          <w:rStyle w:val="Fett"/>
          <w:rFonts w:cstheme="minorHAnsi"/>
          <w:b w:val="0"/>
          <w:bCs w:val="0"/>
          <w:i/>
          <w:iCs/>
        </w:rPr>
        <w:t>„Schau nicht zu</w:t>
      </w:r>
      <w:r w:rsidR="00396226">
        <w:rPr>
          <w:rStyle w:val="Fett"/>
          <w:rFonts w:cstheme="minorHAnsi"/>
          <w:b w:val="0"/>
          <w:bCs w:val="0"/>
        </w:rPr>
        <w:t>!“. Am „Tag Gegen Gewalt an Frauen“ am 25. November veröffentlichen wir das Video mit vielen, vielen Menschen, die sich gemeinsam gegen Gewalt und Sexismus aussprechen und eben</w:t>
      </w:r>
      <w:r w:rsidR="00396226" w:rsidRPr="004442E0">
        <w:rPr>
          <w:rStyle w:val="Fett"/>
          <w:rFonts w:cstheme="minorHAnsi"/>
          <w:b w:val="0"/>
          <w:bCs w:val="0"/>
          <w:i/>
          <w:iCs/>
        </w:rPr>
        <w:t xml:space="preserve"> nicht</w:t>
      </w:r>
      <w:r w:rsidR="00396226">
        <w:rPr>
          <w:rStyle w:val="Fett"/>
          <w:rFonts w:cstheme="minorHAnsi"/>
          <w:b w:val="0"/>
          <w:bCs w:val="0"/>
        </w:rPr>
        <w:t xml:space="preserve"> zuschauen. Sei dabei!</w:t>
      </w:r>
    </w:p>
    <w:p w14:paraId="021AB1F4" w14:textId="203EC866" w:rsidR="00396226" w:rsidRDefault="00396226" w:rsidP="00396226">
      <w:pPr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Video schicken an: </w:t>
      </w:r>
      <w:hyperlink r:id="rId10" w:history="1">
        <w:r w:rsidRPr="007E258E">
          <w:rPr>
            <w:rStyle w:val="Hyperlink"/>
            <w:rFonts w:cstheme="minorHAnsi"/>
          </w:rPr>
          <w:t>fairplay@vidc.org</w:t>
        </w:r>
      </w:hyperlink>
      <w:r>
        <w:rPr>
          <w:rStyle w:val="Fett"/>
          <w:rFonts w:cstheme="minorHAnsi"/>
          <w:b w:val="0"/>
          <w:bCs w:val="0"/>
        </w:rPr>
        <w:t xml:space="preserve">  </w:t>
      </w:r>
    </w:p>
    <w:p w14:paraId="775E88E5" w14:textId="77777777" w:rsidR="00396226" w:rsidRPr="00136877" w:rsidRDefault="00396226" w:rsidP="00396226">
      <w:pPr>
        <w:spacing w:after="120"/>
        <w:rPr>
          <w:rFonts w:eastAsia="Calibri" w:cstheme="minorHAnsi"/>
          <w:b/>
          <w:bCs/>
          <w:color w:val="000000" w:themeColor="text1"/>
          <w:lang w:val="de-AT"/>
        </w:rPr>
      </w:pPr>
      <w:r w:rsidRPr="0003218C">
        <w:rPr>
          <w:rFonts w:eastAsia="Calibri" w:cstheme="minorHAnsi"/>
          <w:b/>
          <w:bCs/>
          <w:color w:val="000000" w:themeColor="text1"/>
          <w:lang w:val="de-AT"/>
        </w:rPr>
        <w:t xml:space="preserve">&gt;&gt; </w:t>
      </w:r>
      <w:hyperlink r:id="rId11" w:history="1">
        <w:r w:rsidRPr="0003218C">
          <w:rPr>
            <w:rStyle w:val="Hyperlink"/>
            <w:rFonts w:eastAsia="Calibri" w:cstheme="minorHAnsi"/>
            <w:b/>
            <w:bCs/>
            <w:lang w:val="de-AT"/>
          </w:rPr>
          <w:t>Admiral Frauen-Bundesliga sagt #SchauNichtZu</w:t>
        </w:r>
      </w:hyperlink>
      <w:r w:rsidRPr="0003218C">
        <w:rPr>
          <w:rFonts w:eastAsia="Calibri" w:cstheme="minorHAnsi"/>
          <w:b/>
          <w:bCs/>
          <w:color w:val="000000" w:themeColor="text1"/>
          <w:lang w:val="de-AT"/>
        </w:rPr>
        <w:t>&lt;&lt;</w:t>
      </w:r>
    </w:p>
    <w:p w14:paraId="704FE45D" w14:textId="1DEA6559" w:rsidR="00396226" w:rsidRPr="00396226" w:rsidRDefault="00396226" w:rsidP="00396226">
      <w:pPr>
        <w:spacing w:after="120"/>
        <w:rPr>
          <w:rFonts w:eastAsia="Calibri" w:cstheme="minorHAnsi"/>
          <w:b/>
          <w:bCs/>
          <w:color w:val="C00000"/>
          <w:lang w:val="de-AT"/>
        </w:rPr>
      </w:pPr>
      <w:r w:rsidRPr="009B342F">
        <w:rPr>
          <w:rFonts w:eastAsia="Calibri" w:cstheme="minorHAnsi"/>
          <w:b/>
          <w:bCs/>
          <w:color w:val="C00000"/>
          <w:lang w:val="de-AT"/>
        </w:rPr>
        <w:t>Die Aktionswochen</w:t>
      </w:r>
    </w:p>
    <w:p w14:paraId="3E20E195" w14:textId="77777777" w:rsidR="00396226" w:rsidRDefault="00396226" w:rsidP="00396226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396226">
        <w:rPr>
          <w:rFonts w:eastAsia="Calibri" w:cstheme="minorHAnsi"/>
          <w:color w:val="000000" w:themeColor="text1"/>
          <w:lang w:val="de-AT"/>
        </w:rPr>
        <w:t xml:space="preserve">Die </w:t>
      </w:r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fairplay Aktionswochen </w:t>
      </w:r>
      <w:proofErr w:type="spellStart"/>
      <w:r w:rsidRPr="00396226">
        <w:rPr>
          <w:rFonts w:eastAsia="Calibri" w:cstheme="minorHAnsi"/>
          <w:i/>
          <w:iCs/>
          <w:color w:val="000000" w:themeColor="text1"/>
          <w:lang w:val="de-AT"/>
        </w:rPr>
        <w:t>für</w:t>
      </w:r>
      <w:proofErr w:type="spellEnd"/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 Vielfalt im Sport</w:t>
      </w:r>
      <w:r w:rsidRPr="00396226">
        <w:rPr>
          <w:rFonts w:eastAsia="Calibri" w:cstheme="minorHAnsi"/>
          <w:color w:val="000000" w:themeColor="text1"/>
          <w:lang w:val="de-AT"/>
        </w:rPr>
        <w:t xml:space="preserve"> findet seit 2001 jährlich im Oktober statt und werden von </w:t>
      </w:r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fairplay – Initiative </w:t>
      </w:r>
      <w:proofErr w:type="spellStart"/>
      <w:r w:rsidRPr="00396226">
        <w:rPr>
          <w:rFonts w:eastAsia="Calibri" w:cstheme="minorHAnsi"/>
          <w:i/>
          <w:iCs/>
          <w:color w:val="000000" w:themeColor="text1"/>
          <w:lang w:val="de-AT"/>
        </w:rPr>
        <w:t>für</w:t>
      </w:r>
      <w:proofErr w:type="spellEnd"/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 Vielfalt und Antidiskriminierung</w:t>
      </w:r>
      <w:r w:rsidRPr="00396226">
        <w:rPr>
          <w:rFonts w:eastAsia="Calibri" w:cstheme="minorHAnsi"/>
          <w:color w:val="000000" w:themeColor="text1"/>
          <w:lang w:val="de-AT"/>
        </w:rPr>
        <w:t> organisiert und finden in Zusammenarbeit mit dem </w:t>
      </w:r>
      <w:proofErr w:type="spellStart"/>
      <w:r w:rsidRPr="00396226">
        <w:rPr>
          <w:rFonts w:eastAsia="Calibri" w:cstheme="minorHAnsi"/>
          <w:i/>
          <w:iCs/>
          <w:color w:val="000000" w:themeColor="text1"/>
          <w:lang w:val="de-AT"/>
        </w:rPr>
        <w:t>Österreichischen</w:t>
      </w:r>
      <w:proofErr w:type="spellEnd"/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 Fußball-Bund (ÖFB)</w:t>
      </w:r>
      <w:r w:rsidRPr="00396226">
        <w:rPr>
          <w:rFonts w:eastAsia="Calibri" w:cstheme="minorHAnsi"/>
          <w:color w:val="000000" w:themeColor="text1"/>
          <w:lang w:val="de-AT"/>
        </w:rPr>
        <w:t xml:space="preserve"> sowie der </w:t>
      </w:r>
      <w:proofErr w:type="spellStart"/>
      <w:r w:rsidRPr="00396226">
        <w:rPr>
          <w:rFonts w:eastAsia="Calibri" w:cstheme="minorHAnsi"/>
          <w:i/>
          <w:iCs/>
          <w:color w:val="000000" w:themeColor="text1"/>
          <w:lang w:val="de-AT"/>
        </w:rPr>
        <w:t>Österreichischen</w:t>
      </w:r>
      <w:proofErr w:type="spellEnd"/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 Fußball- Bundesliga </w:t>
      </w:r>
      <w:r w:rsidRPr="00396226">
        <w:rPr>
          <w:rFonts w:eastAsia="Calibri" w:cstheme="minorHAnsi"/>
          <w:color w:val="000000" w:themeColor="text1"/>
          <w:lang w:val="de-AT"/>
        </w:rPr>
        <w:t>und </w:t>
      </w:r>
      <w:r w:rsidRPr="00396226">
        <w:rPr>
          <w:rFonts w:eastAsia="Calibri" w:cstheme="minorHAnsi"/>
          <w:i/>
          <w:iCs/>
          <w:color w:val="000000" w:themeColor="text1"/>
          <w:lang w:val="de-AT"/>
        </w:rPr>
        <w:t>Basketball Austria</w:t>
      </w:r>
      <w:r w:rsidRPr="00396226">
        <w:rPr>
          <w:rFonts w:eastAsia="Calibri" w:cstheme="minorHAnsi"/>
          <w:color w:val="000000" w:themeColor="text1"/>
          <w:lang w:val="de-AT"/>
        </w:rPr>
        <w:t xml:space="preserve"> statt und werden von der </w:t>
      </w:r>
      <w:r w:rsidRPr="00396226">
        <w:rPr>
          <w:rFonts w:eastAsia="Calibri" w:cstheme="minorHAnsi"/>
          <w:i/>
          <w:iCs/>
          <w:color w:val="000000" w:themeColor="text1"/>
          <w:lang w:val="de-AT"/>
        </w:rPr>
        <w:t>Stadt Wien</w:t>
      </w:r>
      <w:r w:rsidRPr="00396226">
        <w:rPr>
          <w:rFonts w:eastAsia="Calibri" w:cstheme="minorHAnsi"/>
          <w:color w:val="000000" w:themeColor="text1"/>
          <w:lang w:val="de-AT"/>
        </w:rPr>
        <w:t xml:space="preserve"> und dem </w:t>
      </w:r>
      <w:r w:rsidRPr="00396226">
        <w:rPr>
          <w:rFonts w:eastAsia="Calibri" w:cstheme="minorHAnsi"/>
          <w:i/>
          <w:iCs/>
          <w:color w:val="000000" w:themeColor="text1"/>
          <w:lang w:val="de-AT"/>
        </w:rPr>
        <w:t xml:space="preserve">Sportministerium (BMKOES) </w:t>
      </w:r>
      <w:proofErr w:type="spellStart"/>
      <w:r w:rsidRPr="00396226">
        <w:rPr>
          <w:rFonts w:eastAsia="Calibri" w:cstheme="minorHAnsi"/>
          <w:color w:val="000000" w:themeColor="text1"/>
          <w:lang w:val="de-AT"/>
        </w:rPr>
        <w:t>ermöglicht</w:t>
      </w:r>
      <w:proofErr w:type="spellEnd"/>
      <w:r w:rsidRPr="00396226">
        <w:rPr>
          <w:rFonts w:eastAsia="Calibri" w:cstheme="minorHAnsi"/>
          <w:color w:val="000000" w:themeColor="text1"/>
          <w:lang w:val="de-AT"/>
        </w:rPr>
        <w:t>.</w:t>
      </w:r>
    </w:p>
    <w:p w14:paraId="29F3EBB6" w14:textId="0DEF8E29" w:rsidR="00396226" w:rsidRPr="00BA66E0" w:rsidRDefault="009B342F" w:rsidP="005164A9">
      <w:pPr>
        <w:spacing w:after="120"/>
        <w:rPr>
          <w:rFonts w:eastAsia="Calibri" w:cstheme="minorHAnsi"/>
          <w:i/>
          <w:iCs/>
          <w:color w:val="0563C1" w:themeColor="hyperlink"/>
          <w:u w:val="single"/>
          <w:lang w:val="de-AT"/>
        </w:rPr>
      </w:pPr>
      <w:r w:rsidRPr="0003218C">
        <w:rPr>
          <w:rFonts w:eastAsia="Calibri" w:cstheme="minorHAnsi"/>
          <w:b/>
          <w:bCs/>
          <w:color w:val="000000" w:themeColor="text1"/>
          <w:lang w:val="de-AT"/>
        </w:rPr>
        <w:t xml:space="preserve">&gt;&gt; </w:t>
      </w:r>
      <w:r w:rsidR="00BA66E0" w:rsidRPr="009B342F">
        <w:rPr>
          <w:rFonts w:eastAsia="Calibri" w:cstheme="minorHAnsi"/>
          <w:b/>
          <w:bCs/>
          <w:color w:val="000000" w:themeColor="text1"/>
          <w:lang w:val="de-AT"/>
        </w:rPr>
        <w:t>Mehr Infos</w:t>
      </w:r>
      <w:r w:rsidR="00BA66E0" w:rsidRPr="00BA66E0">
        <w:rPr>
          <w:rFonts w:eastAsia="Calibri" w:cstheme="minorHAnsi"/>
          <w:color w:val="000000" w:themeColor="text1"/>
          <w:lang w:val="de-AT"/>
        </w:rPr>
        <w:t>:</w:t>
      </w:r>
      <w:r w:rsidR="00BA66E0" w:rsidRPr="00BA66E0">
        <w:t xml:space="preserve"> </w:t>
      </w:r>
      <w:hyperlink r:id="rId12" w:history="1">
        <w:r w:rsidR="00BA66E0" w:rsidRPr="00BA66E0">
          <w:rPr>
            <w:rStyle w:val="Hyperlink"/>
            <w:rFonts w:eastAsia="Calibri" w:cstheme="minorHAnsi"/>
            <w:i/>
            <w:iCs/>
            <w:lang w:val="de-AT"/>
          </w:rPr>
          <w:t>https://www.fairplay.or.at/gewalt-ist-kein-spiel</w:t>
        </w:r>
      </w:hyperlink>
      <w:r w:rsidR="00BA66E0" w:rsidRPr="00BA66E0">
        <w:t xml:space="preserve"> oder </w:t>
      </w:r>
      <w:hyperlink r:id="rId13" w:history="1">
        <w:r w:rsidR="00BA66E0" w:rsidRPr="009B342F">
          <w:rPr>
            <w:rStyle w:val="Hyperlink"/>
            <w:i/>
            <w:iCs/>
            <w:lang w:val="de-AT"/>
          </w:rPr>
          <w:t>https://whiteribbon.at/</w:t>
        </w:r>
      </w:hyperlink>
      <w:r>
        <w:rPr>
          <w:rStyle w:val="Hyperlink"/>
          <w:i/>
          <w:iCs/>
          <w:lang w:val="de-AT"/>
        </w:rPr>
        <w:t xml:space="preserve"> </w:t>
      </w:r>
      <w:r w:rsidRPr="0003218C">
        <w:rPr>
          <w:rFonts w:eastAsia="Calibri" w:cstheme="minorHAnsi"/>
          <w:b/>
          <w:bCs/>
          <w:color w:val="000000" w:themeColor="text1"/>
          <w:lang w:val="de-AT"/>
        </w:rPr>
        <w:t>&lt;&lt;</w:t>
      </w:r>
    </w:p>
    <w:p w14:paraId="232BD28C" w14:textId="4278154C" w:rsidR="008925D1" w:rsidRPr="0046319A" w:rsidRDefault="004442E0" w:rsidP="008925D1">
      <w:pPr>
        <w:spacing w:after="120"/>
        <w:rPr>
          <w:rFonts w:eastAsia="Calibri" w:cstheme="minorHAnsi"/>
          <w:color w:val="000000" w:themeColor="text1"/>
          <w:lang w:val="de-AT"/>
        </w:rPr>
      </w:pPr>
      <w:r w:rsidRPr="00755B2A">
        <w:rPr>
          <w:rFonts w:eastAsia="Calibri" w:cstheme="minorHAnsi"/>
          <w:color w:val="000000" w:themeColor="text1"/>
          <w:lang w:val="de-AT"/>
        </w:rPr>
        <w:t>#fairplayaktionswochen #keinspiel #schaunichtzu #keinegewalt</w:t>
      </w:r>
      <w:r w:rsidRPr="0045146A">
        <w:rPr>
          <w:rFonts w:eastAsia="Calibri" w:cstheme="minorHAnsi"/>
          <w:color w:val="000000" w:themeColor="text1"/>
          <w:lang w:val="de-AT"/>
        </w:rPr>
        <w:t xml:space="preserve"> </w:t>
      </w:r>
      <w:r w:rsidRPr="0045146A">
        <w:rPr>
          <w:rFonts w:eastAsia="Calibri" w:cstheme="minorHAnsi"/>
        </w:rPr>
        <w:t>@fairplay Initiative</w:t>
      </w:r>
    </w:p>
    <w:p w14:paraId="49A052EA" w14:textId="35DA32F9" w:rsidR="00755B2A" w:rsidRPr="0046319A" w:rsidRDefault="00755B2A" w:rsidP="0046319A">
      <w:pPr>
        <w:spacing w:after="120"/>
        <w:jc w:val="center"/>
        <w:rPr>
          <w:rStyle w:val="Hervorhebung"/>
          <w:rFonts w:eastAsia="Calibri" w:cstheme="minorHAnsi"/>
          <w:i w:val="0"/>
          <w:iCs w:val="0"/>
          <w:color w:val="000000" w:themeColor="text1"/>
        </w:rPr>
      </w:pPr>
    </w:p>
    <w:sectPr w:rsidR="00755B2A" w:rsidRPr="0046319A" w:rsidSect="00B0403E">
      <w:headerReference w:type="default" r:id="rId14"/>
      <w:pgSz w:w="11906" w:h="16838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AE00" w14:textId="77777777" w:rsidR="00B0403E" w:rsidRDefault="00B0403E" w:rsidP="00B0403E">
      <w:pPr>
        <w:spacing w:after="0" w:line="240" w:lineRule="auto"/>
      </w:pPr>
      <w:r>
        <w:separator/>
      </w:r>
    </w:p>
  </w:endnote>
  <w:endnote w:type="continuationSeparator" w:id="0">
    <w:p w14:paraId="6D51F1C8" w14:textId="77777777" w:rsidR="00B0403E" w:rsidRDefault="00B0403E" w:rsidP="00B0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5BC7" w14:textId="77777777" w:rsidR="00B0403E" w:rsidRDefault="00B0403E" w:rsidP="00B0403E">
      <w:pPr>
        <w:spacing w:after="0" w:line="240" w:lineRule="auto"/>
      </w:pPr>
      <w:r>
        <w:separator/>
      </w:r>
    </w:p>
  </w:footnote>
  <w:footnote w:type="continuationSeparator" w:id="0">
    <w:p w14:paraId="4D7AB5CF" w14:textId="77777777" w:rsidR="00B0403E" w:rsidRDefault="00B0403E" w:rsidP="00B0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2628" w14:textId="69005CE3" w:rsidR="00B0403E" w:rsidRDefault="00755B2A" w:rsidP="00755B2A">
    <w:pPr>
      <w:pStyle w:val="Kopfzeile"/>
      <w:tabs>
        <w:tab w:val="clear" w:pos="9072"/>
        <w:tab w:val="right" w:pos="9026"/>
      </w:tabs>
      <w:ind w:left="-567"/>
      <w:jc w:val="right"/>
    </w:pPr>
    <w:r w:rsidRPr="00755B2A">
      <w:rPr>
        <w:noProof/>
      </w:rPr>
      <w:drawing>
        <wp:inline distT="0" distB="0" distL="0" distR="0" wp14:anchorId="5AE4E897" wp14:editId="23E6D183">
          <wp:extent cx="6591300" cy="787217"/>
          <wp:effectExtent l="0" t="0" r="0" b="0"/>
          <wp:docPr id="65721187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118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2266" cy="78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60E14" w14:textId="77777777" w:rsidR="00755B2A" w:rsidRDefault="00755B2A" w:rsidP="00755B2A">
    <w:pPr>
      <w:pStyle w:val="Kopfzeile"/>
      <w:tabs>
        <w:tab w:val="clear" w:pos="9072"/>
        <w:tab w:val="right" w:pos="9026"/>
      </w:tabs>
      <w:ind w:left="-993"/>
      <w:jc w:val="right"/>
    </w:pPr>
  </w:p>
  <w:p w14:paraId="1BAC43AE" w14:textId="77777777" w:rsidR="00755B2A" w:rsidRDefault="00755B2A" w:rsidP="00755B2A">
    <w:pPr>
      <w:pStyle w:val="Kopfzeile"/>
      <w:tabs>
        <w:tab w:val="clear" w:pos="9072"/>
        <w:tab w:val="right" w:pos="9026"/>
      </w:tabs>
      <w:ind w:left="-99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1CC4"/>
    <w:multiLevelType w:val="hybridMultilevel"/>
    <w:tmpl w:val="DD86DB22"/>
    <w:lvl w:ilvl="0" w:tplc="7BE460AA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BB6"/>
    <w:multiLevelType w:val="hybridMultilevel"/>
    <w:tmpl w:val="9CBC67B0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20DC"/>
    <w:multiLevelType w:val="hybridMultilevel"/>
    <w:tmpl w:val="5E22D020"/>
    <w:lvl w:ilvl="0" w:tplc="18A4B6F4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D56"/>
    <w:multiLevelType w:val="hybridMultilevel"/>
    <w:tmpl w:val="BEB8356E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651B"/>
    <w:multiLevelType w:val="hybridMultilevel"/>
    <w:tmpl w:val="67A466F6"/>
    <w:lvl w:ilvl="0" w:tplc="43EC201E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F1F"/>
    <w:multiLevelType w:val="hybridMultilevel"/>
    <w:tmpl w:val="C2FA66B4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31A0"/>
    <w:multiLevelType w:val="hybridMultilevel"/>
    <w:tmpl w:val="3FECBF24"/>
    <w:lvl w:ilvl="0" w:tplc="700AAFC0">
      <w:start w:val="1"/>
      <w:numFmt w:val="decimal"/>
      <w:lvlText w:val="%1."/>
      <w:lvlJc w:val="left"/>
      <w:pPr>
        <w:ind w:left="720" w:hanging="360"/>
      </w:pPr>
    </w:lvl>
    <w:lvl w:ilvl="1" w:tplc="D53297BC">
      <w:start w:val="1"/>
      <w:numFmt w:val="lowerLetter"/>
      <w:lvlText w:val="%2."/>
      <w:lvlJc w:val="left"/>
      <w:pPr>
        <w:ind w:left="1440" w:hanging="360"/>
      </w:pPr>
    </w:lvl>
    <w:lvl w:ilvl="2" w:tplc="98C41516">
      <w:start w:val="1"/>
      <w:numFmt w:val="lowerRoman"/>
      <w:lvlText w:val="%3."/>
      <w:lvlJc w:val="right"/>
      <w:pPr>
        <w:ind w:left="2160" w:hanging="180"/>
      </w:pPr>
    </w:lvl>
    <w:lvl w:ilvl="3" w:tplc="51BA9EF6">
      <w:start w:val="1"/>
      <w:numFmt w:val="decimal"/>
      <w:lvlText w:val="%4."/>
      <w:lvlJc w:val="left"/>
      <w:pPr>
        <w:ind w:left="2880" w:hanging="360"/>
      </w:pPr>
    </w:lvl>
    <w:lvl w:ilvl="4" w:tplc="E3BE90FE">
      <w:start w:val="1"/>
      <w:numFmt w:val="lowerLetter"/>
      <w:lvlText w:val="%5."/>
      <w:lvlJc w:val="left"/>
      <w:pPr>
        <w:ind w:left="3600" w:hanging="360"/>
      </w:pPr>
    </w:lvl>
    <w:lvl w:ilvl="5" w:tplc="EC40FF98">
      <w:start w:val="1"/>
      <w:numFmt w:val="lowerRoman"/>
      <w:lvlText w:val="%6."/>
      <w:lvlJc w:val="right"/>
      <w:pPr>
        <w:ind w:left="4320" w:hanging="180"/>
      </w:pPr>
    </w:lvl>
    <w:lvl w:ilvl="6" w:tplc="F1D07244">
      <w:start w:val="1"/>
      <w:numFmt w:val="decimal"/>
      <w:lvlText w:val="%7."/>
      <w:lvlJc w:val="left"/>
      <w:pPr>
        <w:ind w:left="5040" w:hanging="360"/>
      </w:pPr>
    </w:lvl>
    <w:lvl w:ilvl="7" w:tplc="0DD61BA0">
      <w:start w:val="1"/>
      <w:numFmt w:val="lowerLetter"/>
      <w:lvlText w:val="%8."/>
      <w:lvlJc w:val="left"/>
      <w:pPr>
        <w:ind w:left="5760" w:hanging="360"/>
      </w:pPr>
    </w:lvl>
    <w:lvl w:ilvl="8" w:tplc="28441D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E5AA8"/>
    <w:multiLevelType w:val="hybridMultilevel"/>
    <w:tmpl w:val="A454AFAC"/>
    <w:lvl w:ilvl="0" w:tplc="E0FA630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04EBF"/>
    <w:multiLevelType w:val="hybridMultilevel"/>
    <w:tmpl w:val="77CC55B8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05180">
    <w:abstractNumId w:val="6"/>
  </w:num>
  <w:num w:numId="2" w16cid:durableId="587618918">
    <w:abstractNumId w:val="4"/>
  </w:num>
  <w:num w:numId="3" w16cid:durableId="1553805208">
    <w:abstractNumId w:val="5"/>
  </w:num>
  <w:num w:numId="4" w16cid:durableId="1460492022">
    <w:abstractNumId w:val="8"/>
  </w:num>
  <w:num w:numId="5" w16cid:durableId="975599979">
    <w:abstractNumId w:val="1"/>
  </w:num>
  <w:num w:numId="6" w16cid:durableId="141502549">
    <w:abstractNumId w:val="3"/>
  </w:num>
  <w:num w:numId="7" w16cid:durableId="295257712">
    <w:abstractNumId w:val="7"/>
  </w:num>
  <w:num w:numId="8" w16cid:durableId="1015955765">
    <w:abstractNumId w:val="0"/>
  </w:num>
  <w:num w:numId="9" w16cid:durableId="163794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6EBB7"/>
    <w:rsid w:val="000166A4"/>
    <w:rsid w:val="0003218C"/>
    <w:rsid w:val="000E3CE9"/>
    <w:rsid w:val="001159A3"/>
    <w:rsid w:val="00121F38"/>
    <w:rsid w:val="00136877"/>
    <w:rsid w:val="00193B29"/>
    <w:rsid w:val="001B0E48"/>
    <w:rsid w:val="001B533E"/>
    <w:rsid w:val="001E5B59"/>
    <w:rsid w:val="002C66C3"/>
    <w:rsid w:val="00396226"/>
    <w:rsid w:val="003A11DC"/>
    <w:rsid w:val="003D719F"/>
    <w:rsid w:val="004442E0"/>
    <w:rsid w:val="0045146A"/>
    <w:rsid w:val="0046319A"/>
    <w:rsid w:val="004F5B27"/>
    <w:rsid w:val="005164A9"/>
    <w:rsid w:val="0061447E"/>
    <w:rsid w:val="00736683"/>
    <w:rsid w:val="00742596"/>
    <w:rsid w:val="007461ED"/>
    <w:rsid w:val="00755B2A"/>
    <w:rsid w:val="0076563A"/>
    <w:rsid w:val="007C5CD4"/>
    <w:rsid w:val="007E613F"/>
    <w:rsid w:val="00856A2E"/>
    <w:rsid w:val="008925D1"/>
    <w:rsid w:val="008D71F6"/>
    <w:rsid w:val="00916546"/>
    <w:rsid w:val="00916D5E"/>
    <w:rsid w:val="009B342F"/>
    <w:rsid w:val="009C2FD1"/>
    <w:rsid w:val="009F6E13"/>
    <w:rsid w:val="00B0403E"/>
    <w:rsid w:val="00BA66E0"/>
    <w:rsid w:val="00BF0F8C"/>
    <w:rsid w:val="00BF643E"/>
    <w:rsid w:val="00C963C5"/>
    <w:rsid w:val="00D12F54"/>
    <w:rsid w:val="00D2110C"/>
    <w:rsid w:val="00D65F9D"/>
    <w:rsid w:val="00DD1E19"/>
    <w:rsid w:val="00E67EB1"/>
    <w:rsid w:val="00E82D58"/>
    <w:rsid w:val="00EA4786"/>
    <w:rsid w:val="00F03635"/>
    <w:rsid w:val="00FC3FE6"/>
    <w:rsid w:val="0111E307"/>
    <w:rsid w:val="01901A21"/>
    <w:rsid w:val="01DF28AA"/>
    <w:rsid w:val="04D42321"/>
    <w:rsid w:val="05111D20"/>
    <w:rsid w:val="05FABCE6"/>
    <w:rsid w:val="06B299CD"/>
    <w:rsid w:val="0707DA0C"/>
    <w:rsid w:val="080BC3E3"/>
    <w:rsid w:val="0874E77E"/>
    <w:rsid w:val="09E2589C"/>
    <w:rsid w:val="0A4D3563"/>
    <w:rsid w:val="0D21DB51"/>
    <w:rsid w:val="0DB1E216"/>
    <w:rsid w:val="104FA1E2"/>
    <w:rsid w:val="1275B935"/>
    <w:rsid w:val="151140B6"/>
    <w:rsid w:val="15B6EBB7"/>
    <w:rsid w:val="166A07CE"/>
    <w:rsid w:val="16D6128A"/>
    <w:rsid w:val="192777F0"/>
    <w:rsid w:val="1DB8468C"/>
    <w:rsid w:val="1E1299B1"/>
    <w:rsid w:val="1E3777D7"/>
    <w:rsid w:val="22E60AD4"/>
    <w:rsid w:val="255EF940"/>
    <w:rsid w:val="29030C09"/>
    <w:rsid w:val="2956B8B1"/>
    <w:rsid w:val="2DCA07B2"/>
    <w:rsid w:val="300E6053"/>
    <w:rsid w:val="31684BC3"/>
    <w:rsid w:val="31AA30B4"/>
    <w:rsid w:val="33460115"/>
    <w:rsid w:val="36C81DD4"/>
    <w:rsid w:val="3867940C"/>
    <w:rsid w:val="3AF05960"/>
    <w:rsid w:val="3DDE97E5"/>
    <w:rsid w:val="3F18587E"/>
    <w:rsid w:val="436C6397"/>
    <w:rsid w:val="440497EF"/>
    <w:rsid w:val="458AFE99"/>
    <w:rsid w:val="46B1123E"/>
    <w:rsid w:val="48ED29CD"/>
    <w:rsid w:val="4A88FA2E"/>
    <w:rsid w:val="4B0E6AB0"/>
    <w:rsid w:val="50BA352F"/>
    <w:rsid w:val="51289DCB"/>
    <w:rsid w:val="52560590"/>
    <w:rsid w:val="52674BFA"/>
    <w:rsid w:val="56A30869"/>
    <w:rsid w:val="58D49540"/>
    <w:rsid w:val="5A06C450"/>
    <w:rsid w:val="5A611775"/>
    <w:rsid w:val="5C236526"/>
    <w:rsid w:val="64154EAE"/>
    <w:rsid w:val="64484178"/>
    <w:rsid w:val="644D2E13"/>
    <w:rsid w:val="647E27A4"/>
    <w:rsid w:val="647E4FDD"/>
    <w:rsid w:val="663D39EA"/>
    <w:rsid w:val="66F8797A"/>
    <w:rsid w:val="6741DBB7"/>
    <w:rsid w:val="67B5F09F"/>
    <w:rsid w:val="67FBEE45"/>
    <w:rsid w:val="6A301A3C"/>
    <w:rsid w:val="6A797C79"/>
    <w:rsid w:val="6A849032"/>
    <w:rsid w:val="6DBC30F4"/>
    <w:rsid w:val="6EA40B4D"/>
    <w:rsid w:val="7033345E"/>
    <w:rsid w:val="728A3AAA"/>
    <w:rsid w:val="77EACB71"/>
    <w:rsid w:val="7831C536"/>
    <w:rsid w:val="7A3696C6"/>
    <w:rsid w:val="7B7FA490"/>
    <w:rsid w:val="7CB189B1"/>
    <w:rsid w:val="7CBC4EEE"/>
    <w:rsid w:val="7FE9E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B6EBB7"/>
  <w15:chartTrackingRefBased/>
  <w15:docId w15:val="{7900999C-1117-4D62-9268-F86AA60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0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F0F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0F8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259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C3FE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03E"/>
  </w:style>
  <w:style w:type="paragraph" w:styleId="Fuzeile">
    <w:name w:val="footer"/>
    <w:basedOn w:val="Standard"/>
    <w:link w:val="FuzeileZchn"/>
    <w:uiPriority w:val="99"/>
    <w:unhideWhenUsed/>
    <w:rsid w:val="00B0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03E"/>
  </w:style>
  <w:style w:type="character" w:styleId="Kommentarzeichen">
    <w:name w:val="annotation reference"/>
    <w:basedOn w:val="Absatz-Standardschriftart"/>
    <w:uiPriority w:val="99"/>
    <w:semiHidden/>
    <w:unhideWhenUsed/>
    <w:rsid w:val="004F5B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5B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5B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B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B27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1B0E4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B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0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B0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2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hiteribbon.a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irplay.or.at/gewalt-ist-kein-spi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I---2BkNsV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irplay@vid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AF2572842F444AEBB1244B9A6C4EB" ma:contentTypeVersion="13" ma:contentTypeDescription="Create a new document." ma:contentTypeScope="" ma:versionID="88c28b344c530a8727afaffcb6df4dcd">
  <xsd:schema xmlns:xsd="http://www.w3.org/2001/XMLSchema" xmlns:xs="http://www.w3.org/2001/XMLSchema" xmlns:p="http://schemas.microsoft.com/office/2006/metadata/properties" xmlns:ns2="eea9f80e-705a-41dc-9758-d7c2198c7a5d" xmlns:ns3="cd7dd628-00bf-49da-95ef-72c7dc44d306" targetNamespace="http://schemas.microsoft.com/office/2006/metadata/properties" ma:root="true" ma:fieldsID="86e1e326482359bc098350948bc23b19" ns2:_="" ns3:_="">
    <xsd:import namespace="eea9f80e-705a-41dc-9758-d7c2198c7a5d"/>
    <xsd:import namespace="cd7dd628-00bf-49da-95ef-72c7dc44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f80e-705a-41dc-9758-d7c2198c7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d628-00bf-49da-95ef-72c7dc44d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2E651-8BB1-480B-8DD6-5DD1E926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f80e-705a-41dc-9758-d7c2198c7a5d"/>
    <ds:schemaRef ds:uri="cd7dd628-00bf-49da-95ef-72c7dc44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E7FB8-1F17-4036-B96C-877A0210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03F5B-6639-411A-B9A3-DCCB3763329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d7dd628-00bf-49da-95ef-72c7dc44d306"/>
    <ds:schemaRef ds:uri="eea9f80e-705a-41dc-9758-d7c2198c7a5d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Staritz Nikola</dc:creator>
  <cp:keywords/>
  <dc:description/>
  <cp:lastModifiedBy>Staritz Nikola</cp:lastModifiedBy>
  <cp:revision>2</cp:revision>
  <cp:lastPrinted>2024-08-21T07:32:00Z</cp:lastPrinted>
  <dcterms:created xsi:type="dcterms:W3CDTF">2024-08-21T07:52:00Z</dcterms:created>
  <dcterms:modified xsi:type="dcterms:W3CDTF">2024-08-21T07:52:00Z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0x010100FD4AF2572842F444AEBB1244B9A6C4EB</vt:lpwstr>
  </property>
</Properties>
</file>